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CAE" w:rsidRDefault="00EF4CAE" w:rsidP="00EF4CA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БЕЛОЯРСКИЙ РАЙОН</w:t>
      </w:r>
    </w:p>
    <w:p w:rsidR="00EF4CAE" w:rsidRDefault="00EF4CAE" w:rsidP="00EF4CA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ХАНТЫ-МАНСИЙСКИЙ АВТОНОМНЫЙ ОКРУГ – ЮГРА</w:t>
      </w:r>
    </w:p>
    <w:p w:rsidR="00EF4CAE" w:rsidRDefault="00EF4CAE" w:rsidP="00EF4CAE">
      <w:pPr>
        <w:jc w:val="center"/>
        <w:rPr>
          <w:b/>
        </w:rPr>
      </w:pPr>
    </w:p>
    <w:p w:rsidR="00EF4CAE" w:rsidRDefault="00EF4CAE" w:rsidP="00EF4C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УЧРЕЖДЕНИЕ КУЛЬТУРЫ СЕЛЬСКОГО ПОСЕЛЕНИЯ ВЕРХНЕКАЗЫМСКИЙ </w:t>
      </w:r>
    </w:p>
    <w:p w:rsidR="00EF4CAE" w:rsidRDefault="00EF4CAE" w:rsidP="00EF4CAE">
      <w:pPr>
        <w:jc w:val="center"/>
        <w:rPr>
          <w:b/>
          <w:sz w:val="28"/>
          <w:szCs w:val="28"/>
        </w:rPr>
      </w:pPr>
    </w:p>
    <w:p w:rsidR="00EF4CAE" w:rsidRDefault="00EF4CAE" w:rsidP="00EF4C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«СЕЛЬСКИЙ ДОМ КУЛЬТУРЫ «ГРОТЕСК»</w:t>
      </w:r>
    </w:p>
    <w:p w:rsidR="00EF4CAE" w:rsidRDefault="00EF4CAE" w:rsidP="00EF4CAE">
      <w:pPr>
        <w:jc w:val="center"/>
        <w:rPr>
          <w:b/>
        </w:rPr>
      </w:pPr>
    </w:p>
    <w:p w:rsidR="00EF4CAE" w:rsidRDefault="00EF4CAE" w:rsidP="00EF4CAE">
      <w:pPr>
        <w:jc w:val="right"/>
        <w:rPr>
          <w:b/>
          <w:sz w:val="32"/>
        </w:rPr>
      </w:pPr>
      <w:r>
        <w:rPr>
          <w:b/>
          <w:sz w:val="32"/>
        </w:rPr>
        <w:t xml:space="preserve"> </w:t>
      </w:r>
    </w:p>
    <w:p w:rsidR="00EF4CAE" w:rsidRDefault="00EF4CAE" w:rsidP="00EF4C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EF4CAE" w:rsidRDefault="00EF4CAE" w:rsidP="00EF4CAE">
      <w:pPr>
        <w:rPr>
          <w:sz w:val="18"/>
          <w:szCs w:val="18"/>
        </w:rPr>
      </w:pPr>
    </w:p>
    <w:p w:rsidR="00EF4CAE" w:rsidRDefault="00EF4CAE" w:rsidP="00EF4CAE"/>
    <w:p w:rsidR="00EF4CAE" w:rsidRDefault="00EF4CAE" w:rsidP="00EF4CAE">
      <w:r>
        <w:t>от 20 декабря 2018 года</w:t>
      </w:r>
      <w:r>
        <w:tab/>
      </w:r>
      <w:r>
        <w:tab/>
        <w:t xml:space="preserve">                 </w:t>
      </w:r>
      <w:r>
        <w:tab/>
      </w:r>
      <w:r>
        <w:tab/>
      </w:r>
      <w:r>
        <w:tab/>
      </w:r>
      <w:r>
        <w:tab/>
      </w:r>
      <w:r>
        <w:tab/>
        <w:t xml:space="preserve">             № 51-о</w:t>
      </w:r>
    </w:p>
    <w:p w:rsidR="00EF4CAE" w:rsidRDefault="00EF4CAE" w:rsidP="00EF4CAE"/>
    <w:p w:rsidR="00EF4CAE" w:rsidRDefault="00EF4CAE" w:rsidP="00EF4CAE"/>
    <w:p w:rsidR="00EF4CAE" w:rsidRDefault="00EF4CAE" w:rsidP="00EF4CAE">
      <w:pPr>
        <w:jc w:val="center"/>
        <w:rPr>
          <w:b/>
        </w:rPr>
      </w:pPr>
      <w:r>
        <w:rPr>
          <w:b/>
        </w:rPr>
        <w:t xml:space="preserve">О внесении изменении в приказ муниципального казенного учреждения культуры сельского поселения Верхнеказымский «Сельский дом культуры «Гротеск» </w:t>
      </w:r>
    </w:p>
    <w:p w:rsidR="00EF4CAE" w:rsidRDefault="00EF4CAE" w:rsidP="00EF4CAE">
      <w:pPr>
        <w:jc w:val="center"/>
        <w:rPr>
          <w:b/>
        </w:rPr>
      </w:pPr>
      <w:r>
        <w:rPr>
          <w:b/>
        </w:rPr>
        <w:t>от 17 сентября 2014 года № 23-о</w:t>
      </w:r>
    </w:p>
    <w:p w:rsidR="00EF4CAE" w:rsidRDefault="00EF4CAE" w:rsidP="00EF4CAE">
      <w:pPr>
        <w:jc w:val="center"/>
        <w:rPr>
          <w:b/>
        </w:rPr>
      </w:pPr>
    </w:p>
    <w:p w:rsidR="00EF4CAE" w:rsidRDefault="00EF4CAE" w:rsidP="00EF4CAE">
      <w:pPr>
        <w:ind w:firstLine="720"/>
        <w:jc w:val="center"/>
        <w:rPr>
          <w:b/>
          <w:sz w:val="18"/>
          <w:szCs w:val="18"/>
        </w:rPr>
      </w:pPr>
    </w:p>
    <w:p w:rsidR="00EF4CAE" w:rsidRDefault="00EF4CAE" w:rsidP="00EF4CAE">
      <w:pPr>
        <w:pStyle w:val="a3"/>
        <w:ind w:firstLine="720"/>
        <w:jc w:val="both"/>
      </w:pPr>
      <w:r>
        <w:t xml:space="preserve"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 сельского поселения Верхнеказымский «Сельский дом культуры «Гротеск» путем изменения типа существующего муниципального казенного учреждения культуры  сельского  поселения   Верхнеказымский  «Сельский  дом  культуры  «Гротеск» </w:t>
      </w:r>
    </w:p>
    <w:p w:rsidR="00EF4CAE" w:rsidRDefault="00EF4CAE" w:rsidP="00EF4CAE">
      <w:pPr>
        <w:pStyle w:val="a3"/>
        <w:jc w:val="both"/>
        <w:rPr>
          <w:b/>
        </w:rPr>
      </w:pPr>
      <w:r>
        <w:rPr>
          <w:b/>
        </w:rPr>
        <w:t>п р и к а з ы в а ю:</w:t>
      </w:r>
    </w:p>
    <w:p w:rsidR="00EF4CAE" w:rsidRDefault="00EF4CAE" w:rsidP="00EF4CAE">
      <w:pPr>
        <w:ind w:firstLine="708"/>
        <w:jc w:val="both"/>
      </w:pPr>
      <w:r>
        <w:t>1. Внести в приказ муниципального казенного учреждения культуры «Сельский дом культуры «Гротеск» от 17 сентября 2014 года № 23-о «Об утверждении кодекса этики и служебного поведения работников муниципального казенного учреждения культуры сельского поселения Верхнеказымский «Сельский дом культуры «Гротеск» (далее – приказ) следующие изменения:</w:t>
      </w:r>
    </w:p>
    <w:p w:rsidR="00EF4CAE" w:rsidRDefault="00EF4CAE" w:rsidP="00EF4CAE">
      <w:pPr>
        <w:pStyle w:val="a3"/>
        <w:ind w:firstLine="720"/>
        <w:jc w:val="both"/>
      </w:pPr>
      <w:r>
        <w:t>1) в наименовании приказа слово «казенного» заменить словом «автономного»;</w:t>
      </w:r>
    </w:p>
    <w:p w:rsidR="00EF4CAE" w:rsidRDefault="00EF4CAE" w:rsidP="00EF4CAE">
      <w:pPr>
        <w:pStyle w:val="a3"/>
        <w:ind w:firstLine="720"/>
        <w:jc w:val="both"/>
      </w:pPr>
      <w:r>
        <w:t>2) пункт 1 изложить в следующей редакции:</w:t>
      </w:r>
    </w:p>
    <w:p w:rsidR="00EF4CAE" w:rsidRDefault="00EF4CAE" w:rsidP="00EF4CAE">
      <w:pPr>
        <w:pStyle w:val="a3"/>
        <w:ind w:firstLine="720"/>
        <w:jc w:val="both"/>
      </w:pPr>
      <w:r>
        <w:t>«1. Утвердить прилагаемый кодекс этики и служебного поведения работников муниципального автономного учреждения культуры сельского поселения Верхнеказымский «Сельский дом культуры «Гротеск» (далее – Кодекс).»;</w:t>
      </w:r>
    </w:p>
    <w:p w:rsidR="00EF4CAE" w:rsidRDefault="00EF4CAE" w:rsidP="00EF4CAE">
      <w:pPr>
        <w:pStyle w:val="a3"/>
        <w:ind w:firstLine="720"/>
        <w:jc w:val="both"/>
      </w:pPr>
      <w:r>
        <w:t>3) пункт 2 изложить в следующей редакции:</w:t>
      </w:r>
    </w:p>
    <w:p w:rsidR="00EF4CAE" w:rsidRDefault="00EF4CAE" w:rsidP="00EF4CAE">
      <w:pPr>
        <w:pStyle w:val="a3"/>
        <w:ind w:firstLine="720"/>
        <w:jc w:val="both"/>
      </w:pPr>
      <w:r>
        <w:t>«2. Методисту муниципального автономного учреждения культуры сельского поселения Верхнеказымский «Сельский дом культуры «Гротеск» ознакомить работников муниципального автономного учреждения культуры сельского поселения Верхнеказымский «Сельский дом культуры «Гротеск» с Кодексом под роспись.»;</w:t>
      </w:r>
    </w:p>
    <w:p w:rsidR="00EF4CAE" w:rsidRDefault="00EF4CAE" w:rsidP="00EF4CAE">
      <w:pPr>
        <w:pStyle w:val="a3"/>
        <w:ind w:firstLine="720"/>
        <w:jc w:val="both"/>
      </w:pPr>
      <w:r>
        <w:t>4) пункт 3 изложить в следующей редакции:</w:t>
      </w:r>
    </w:p>
    <w:p w:rsidR="00EF4CAE" w:rsidRDefault="00EF4CAE" w:rsidP="00EF4CAE">
      <w:pPr>
        <w:pStyle w:val="a3"/>
        <w:ind w:firstLine="720"/>
        <w:jc w:val="both"/>
      </w:pPr>
      <w:r>
        <w:t>«3. Контроль за выполнением настоящего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«Гротеск».».</w:t>
      </w:r>
    </w:p>
    <w:p w:rsidR="00EF4CAE" w:rsidRDefault="00EF4CAE" w:rsidP="00EF4CAE">
      <w:pPr>
        <w:pStyle w:val="a3"/>
        <w:ind w:firstLine="720"/>
        <w:jc w:val="both"/>
      </w:pPr>
      <w:r>
        <w:t>2. Внести в Кодекс этики и служебного поведения работников муниципального казенного учреждения культуры сельского поселения Верхнеказымский «Сельский дом культуры «Гротеск» (далее – Кодекс), утвержденное приказом следующие изменения:</w:t>
      </w:r>
    </w:p>
    <w:p w:rsidR="00EF4CAE" w:rsidRDefault="00EF4CAE" w:rsidP="00EF4CAE">
      <w:pPr>
        <w:pStyle w:val="a3"/>
        <w:ind w:firstLine="720"/>
        <w:jc w:val="both"/>
      </w:pPr>
      <w:r>
        <w:t>1) гриф Приложения к приказу изложить в следующей редакции:</w:t>
      </w:r>
    </w:p>
    <w:p w:rsidR="00EF4CAE" w:rsidRDefault="00EF4CAE" w:rsidP="00EF4CAE">
      <w:pPr>
        <w:pStyle w:val="a3"/>
        <w:ind w:firstLine="708"/>
        <w:jc w:val="both"/>
      </w:pPr>
      <w:r>
        <w:t>«Приложение к приказу муниципального автономного учреждения культуры сельского поселения Верхнеказымский «Сельский дом культуры «Гротеск» от 20 декабря 2018 года № 51-о»;</w:t>
      </w:r>
    </w:p>
    <w:p w:rsidR="00EF4CAE" w:rsidRDefault="00EF4CAE" w:rsidP="00EF4CAE">
      <w:pPr>
        <w:pStyle w:val="a3"/>
        <w:ind w:firstLine="720"/>
        <w:jc w:val="both"/>
      </w:pPr>
    </w:p>
    <w:p w:rsidR="00EF4CAE" w:rsidRDefault="00EF4CAE" w:rsidP="00EF4CAE">
      <w:pPr>
        <w:pStyle w:val="a3"/>
        <w:ind w:firstLine="720"/>
        <w:jc w:val="both"/>
      </w:pPr>
      <w:r>
        <w:t>2) в наименовании Кодекса слово «казенного» заменить словом «автономного»;</w:t>
      </w:r>
    </w:p>
    <w:p w:rsidR="00EF4CAE" w:rsidRDefault="00EF4CAE" w:rsidP="00EF4CAE">
      <w:pPr>
        <w:pStyle w:val="a3"/>
        <w:ind w:firstLine="720"/>
        <w:jc w:val="both"/>
      </w:pPr>
      <w:r>
        <w:t xml:space="preserve">3) пункт 1 подпункт 1 раздела </w:t>
      </w:r>
      <w:r>
        <w:rPr>
          <w:lang w:val="en-US"/>
        </w:rPr>
        <w:t xml:space="preserve">I </w:t>
      </w:r>
      <w:r>
        <w:t>«Общие положения» изложить в следующей редакции:</w:t>
      </w:r>
    </w:p>
    <w:p w:rsidR="00EF4CAE" w:rsidRDefault="00EF4CAE" w:rsidP="00EF4CAE">
      <w:pPr>
        <w:pStyle w:val="a3"/>
        <w:ind w:firstLine="720"/>
        <w:jc w:val="both"/>
      </w:pPr>
      <w:r>
        <w:t>«1.1. Кодекс этики и служебного поведения работников муниципального автономного учреждения культуры сельского поселения Верхнеказымский «Сельский дом культуры «Гротеск» (далее – Кодекс),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муниципального автономного учреждения культуры сельского поселения Верхнеказымский «Сельский дом культуры «Гротеск»  (далее – организация), независимо от занимаемой ими должности.».</w:t>
      </w:r>
    </w:p>
    <w:p w:rsidR="00EF4CAE" w:rsidRDefault="00EF4CAE" w:rsidP="00EF4CAE">
      <w:pPr>
        <w:ind w:firstLine="709"/>
        <w:jc w:val="both"/>
      </w:pPr>
      <w:r>
        <w:t>3.  Настоящий приказ вступает в силу с момента подписания и распространяется на правоотношения, возникшие с 02 августа 2018 года.</w:t>
      </w:r>
    </w:p>
    <w:p w:rsidR="00EF4CAE" w:rsidRDefault="00EF4CAE" w:rsidP="00EF4CAE">
      <w:pPr>
        <w:ind w:firstLine="709"/>
        <w:jc w:val="both"/>
      </w:pPr>
      <w:r>
        <w:t>4. Контроль за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/>
    <w:p w:rsidR="00EF4CAE" w:rsidRDefault="00EF4CAE" w:rsidP="00EF4CAE"/>
    <w:p w:rsidR="00EF4CAE" w:rsidRDefault="00EF4CAE" w:rsidP="00EF4CAE"/>
    <w:p w:rsidR="00EF4CAE" w:rsidRDefault="00EF4CAE" w:rsidP="00EF4CAE">
      <w:r>
        <w:t>Директор МАУК «СДК «Гротеск»                                                                           Л.В.Нуриева</w:t>
      </w:r>
    </w:p>
    <w:p w:rsidR="00EF4CAE" w:rsidRDefault="00EF4CAE" w:rsidP="00EF4CAE"/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</w:pPr>
    </w:p>
    <w:p w:rsidR="00EF4CAE" w:rsidRDefault="00EF4CAE" w:rsidP="00EF4CAE">
      <w:pPr>
        <w:pStyle w:val="a3"/>
        <w:ind w:left="5220"/>
        <w:jc w:val="center"/>
      </w:pPr>
      <w:r>
        <w:lastRenderedPageBreak/>
        <w:t>ПРИЛОЖЕНИЕ</w:t>
      </w:r>
    </w:p>
    <w:p w:rsidR="00EF4CAE" w:rsidRDefault="00EF4CAE" w:rsidP="00EF4CAE">
      <w:pPr>
        <w:pStyle w:val="a3"/>
        <w:ind w:left="5220"/>
        <w:jc w:val="center"/>
      </w:pPr>
      <w:r>
        <w:t xml:space="preserve"> к приказу муниципального автономного учреждения культуры сельского поселения Верхнеказымский «Сельский дом культуры «Гротеск» </w:t>
      </w:r>
    </w:p>
    <w:p w:rsidR="00EF4CAE" w:rsidRDefault="00EF4CAE" w:rsidP="00EF4CAE">
      <w:pPr>
        <w:pStyle w:val="a3"/>
        <w:ind w:left="5220"/>
        <w:jc w:val="center"/>
      </w:pPr>
      <w:r>
        <w:t>от 20 декабря 2018 года №51-о</w:t>
      </w: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3"/>
      </w:pPr>
    </w:p>
    <w:p w:rsidR="00EF4CAE" w:rsidRDefault="00EF4CAE" w:rsidP="00EF4CAE">
      <w:pPr>
        <w:pStyle w:val="a3"/>
        <w:ind w:left="5220"/>
        <w:jc w:val="center"/>
      </w:pPr>
    </w:p>
    <w:p w:rsidR="00EF4CAE" w:rsidRDefault="00EF4CAE" w:rsidP="00EF4CAE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О Д Е К С</w:t>
      </w:r>
    </w:p>
    <w:p w:rsidR="00EF4CAE" w:rsidRDefault="00EF4CAE" w:rsidP="00EF4CAE">
      <w:pPr>
        <w:pStyle w:val="3"/>
        <w:rPr>
          <w:b/>
          <w:sz w:val="24"/>
          <w:szCs w:val="24"/>
        </w:rPr>
      </w:pPr>
      <w:bookmarkStart w:id="0" w:name="Par1"/>
      <w:bookmarkStart w:id="1" w:name="Par5"/>
      <w:bookmarkEnd w:id="0"/>
      <w:bookmarkEnd w:id="1"/>
      <w:r>
        <w:rPr>
          <w:b/>
          <w:sz w:val="24"/>
          <w:szCs w:val="24"/>
        </w:rPr>
        <w:t>этики и служебного поведения работников муниципального автономного учреждения культуры сельского поселения Верхнеказымский «Сельский дом культуры «Гротеск»</w:t>
      </w:r>
    </w:p>
    <w:p w:rsidR="00EF4CAE" w:rsidRDefault="00EF4CAE" w:rsidP="00EF4CAE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2" w:name="sub_1001"/>
    </w:p>
    <w:p w:rsidR="00EF4CAE" w:rsidRDefault="00EF4CAE" w:rsidP="00EF4CAE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smartTag w:uri="urn:schemas-microsoft-com:office:smarttags" w:element="place">
        <w:r>
          <w:rPr>
            <w:rFonts w:ascii="Times New Roman" w:hAnsi="Times New Roman" w:cs="Times New Roman"/>
            <w:b/>
            <w:sz w:val="24"/>
            <w:szCs w:val="24"/>
            <w:lang w:val="en-US"/>
          </w:rPr>
          <w:t>I</w:t>
        </w:r>
        <w:r>
          <w:rPr>
            <w:rFonts w:ascii="Times New Roman" w:hAnsi="Times New Roman" w:cs="Times New Roman"/>
            <w:b/>
            <w:sz w:val="24"/>
            <w:szCs w:val="24"/>
          </w:rPr>
          <w:t>.</w:t>
        </w:r>
      </w:smartTag>
      <w:r>
        <w:rPr>
          <w:rFonts w:ascii="Times New Roman" w:hAnsi="Times New Roman" w:cs="Times New Roman"/>
          <w:b/>
          <w:sz w:val="24"/>
          <w:szCs w:val="24"/>
        </w:rPr>
        <w:t xml:space="preserve"> Общие положения 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ind w:firstLine="709"/>
        <w:jc w:val="both"/>
      </w:pPr>
      <w:bookmarkStart w:id="3" w:name="sub_1002"/>
      <w:bookmarkEnd w:id="2"/>
      <w:r>
        <w:t>1.1. Кодекс этики и служебного поведения работников муниципального автономного учреждения культуры сельского поселения Верхнеказымский «Сельский дом культуры «Гротеск» (далее – Кодекс),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муниципального автономного учреждения культуры сельского поселения Верхнеказымский «Сельский дом культуры «Гротеск»  (далее – организация), независимо от занимаемой ими должности.</w:t>
      </w:r>
    </w:p>
    <w:p w:rsidR="00EF4CAE" w:rsidRDefault="00EF4CAE" w:rsidP="00EF4CAE">
      <w:pPr>
        <w:ind w:firstLine="709"/>
        <w:jc w:val="both"/>
        <w:rPr>
          <w:color w:val="000000"/>
        </w:rPr>
      </w:pPr>
      <w:r>
        <w:rPr>
          <w:color w:val="000000"/>
        </w:rPr>
        <w:t>1.2. Ознакомление с положениями Кодекса граждан, поступающих на работу в организацию, производится в соответствии со статьей 68 Трудового кодекса Российской Федерации.</w:t>
      </w:r>
    </w:p>
    <w:p w:rsidR="00EF4CAE" w:rsidRDefault="00EF4CAE" w:rsidP="00EF4CAE">
      <w:pPr>
        <w:ind w:firstLine="709"/>
        <w:jc w:val="both"/>
      </w:pPr>
      <w:r>
        <w:t>1.3. Целью Кодекса является установление этических норм и правил служебного поведения работников организации для добросовестного выполнения ими своей профессиональной деятельности, обеспечение единой нравственно-нормативной основы поведения работников организации, формирование нетерпимого отношения к коррупции.</w:t>
      </w:r>
    </w:p>
    <w:p w:rsidR="00EF4CAE" w:rsidRDefault="00EF4CAE" w:rsidP="00EF4CAE">
      <w:pPr>
        <w:ind w:firstLine="709"/>
        <w:jc w:val="both"/>
      </w:pPr>
      <w:bookmarkStart w:id="4" w:name="sub_1006"/>
      <w:r>
        <w:t>1.4. Кодекс служит основой для формирования взаимоотношений в организации, основанных на нормах морали, уважительного отношения к работникам и организации.</w:t>
      </w:r>
    </w:p>
    <w:p w:rsidR="00EF4CAE" w:rsidRDefault="00EF4CAE" w:rsidP="00EF4CAE">
      <w:pPr>
        <w:ind w:firstLine="709"/>
        <w:jc w:val="both"/>
      </w:pPr>
      <w:bookmarkStart w:id="5" w:name="sub_1007"/>
      <w:bookmarkEnd w:id="4"/>
      <w:r>
        <w:t>1.5. Кодекс призван повысить эффективность выполнения работниками организации своих должностных обязанностей.</w:t>
      </w:r>
    </w:p>
    <w:bookmarkEnd w:id="5"/>
    <w:p w:rsidR="00EF4CAE" w:rsidRDefault="00EF4CAE" w:rsidP="00EF4CAE">
      <w:pPr>
        <w:ind w:firstLine="709"/>
        <w:jc w:val="both"/>
      </w:pPr>
      <w:r>
        <w:t>1.6. 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EF4CAE" w:rsidRDefault="00EF4CAE" w:rsidP="00EF4CAE">
      <w:pPr>
        <w:ind w:firstLine="709"/>
        <w:jc w:val="both"/>
      </w:pPr>
      <w:r>
        <w:t xml:space="preserve">1.7. Каждый работник организации должен следовать положениям Кодекса, а каждый гражданин Российской Федерации вправе ожидать от работника организации поведения в отношениях с ним в соответствии с положениями Кодекса. </w:t>
      </w:r>
    </w:p>
    <w:p w:rsidR="00EF4CAE" w:rsidRDefault="00EF4CAE" w:rsidP="00EF4CAE">
      <w:pPr>
        <w:ind w:firstLine="709"/>
        <w:jc w:val="both"/>
      </w:pPr>
      <w:r>
        <w:t xml:space="preserve">1.8. За нарушение положений Кодекса руководитель и работник организации несет моральную ответственность, а также иную ответственность в соответствии с законодательством Российской Федерации.  </w:t>
      </w:r>
    </w:p>
    <w:p w:rsidR="00EF4CAE" w:rsidRDefault="00EF4CAE" w:rsidP="00EF4CAE">
      <w:pPr>
        <w:jc w:val="both"/>
      </w:pPr>
    </w:p>
    <w:p w:rsidR="00EF4CAE" w:rsidRDefault="00EF4CAE" w:rsidP="00EF4CAE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 Основные понятия</w:t>
      </w:r>
    </w:p>
    <w:p w:rsidR="00EF4CAE" w:rsidRDefault="00EF4CAE" w:rsidP="00EF4CAE">
      <w:pPr>
        <w:pStyle w:val="a7"/>
        <w:spacing w:after="0" w:line="240" w:lineRule="auto"/>
        <w:ind w:left="0"/>
        <w:rPr>
          <w:rFonts w:ascii="Times New Roman" w:hAnsi="Times New Roman" w:cs="Times New Roman"/>
          <w:color w:val="FF0000"/>
          <w:sz w:val="24"/>
          <w:szCs w:val="24"/>
        </w:rPr>
      </w:pPr>
    </w:p>
    <w:p w:rsidR="00EF4CAE" w:rsidRDefault="00EF4CAE" w:rsidP="00EF4CAE">
      <w:pPr>
        <w:ind w:firstLine="709"/>
        <w:jc w:val="both"/>
      </w:pPr>
      <w:r>
        <w:t>2.1. В целях настоящего Кодекса используются следующие понятия:</w:t>
      </w:r>
    </w:p>
    <w:p w:rsidR="00EF4CAE" w:rsidRDefault="00EF4CAE" w:rsidP="00EF4CAE">
      <w:pPr>
        <w:ind w:firstLine="709"/>
        <w:jc w:val="both"/>
      </w:pPr>
      <w:r>
        <w:t>работники организации – лица, состоящие с организацией в трудовых отношениях;</w:t>
      </w:r>
    </w:p>
    <w:p w:rsidR="00EF4CAE" w:rsidRDefault="00EF4CAE" w:rsidP="00EF4CAE">
      <w:pPr>
        <w:ind w:firstLine="709"/>
        <w:jc w:val="both"/>
      </w:pPr>
      <w:r>
        <w:t>личная заинтересованность – возможность получения работником организации в связи с исполнением должностях обязанностей доходов в виде денег, ценностей, иного имущества, в том числе имущественных прав, или услуг имущественного характера для себя или для третьих лиц;</w:t>
      </w:r>
    </w:p>
    <w:p w:rsidR="00EF4CAE" w:rsidRDefault="00EF4CAE" w:rsidP="00EF4CAE">
      <w:pPr>
        <w:ind w:firstLine="709"/>
        <w:jc w:val="both"/>
      </w:pPr>
      <w:r>
        <w:lastRenderedPageBreak/>
        <w:t>служебная информация – любая, не являющаяся общедоступной и не подлежащая</w:t>
      </w:r>
      <w:r>
        <w:rPr>
          <w:color w:val="FF0000"/>
        </w:rPr>
        <w:t xml:space="preserve"> </w:t>
      </w:r>
      <w:r>
        <w:t xml:space="preserve">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организации, клиентов организации, деловых партнеров; </w:t>
      </w:r>
    </w:p>
    <w:p w:rsidR="00EF4CAE" w:rsidRDefault="00EF4CAE" w:rsidP="00EF4CAE">
      <w:pPr>
        <w:ind w:firstLine="709"/>
        <w:jc w:val="both"/>
      </w:pPr>
      <w:r>
        <w:t>конфликт интересов – ситуация, при которой личная (прямая или косвенная) заинтересованность работника организации влияет или может повлиять на надлежащее исполнение должностях обязанностей и при которой возникает или может возникнуть противоречие между личной заинтересованностью работника организации, с одной стороны, и правами и законными интересами организации, клиентов организации, деловых партнеров организации, способное привести к причинению вреда правам и законным интересам организации, клиентов организации, деловых партнеров организации;</w:t>
      </w:r>
    </w:p>
    <w:p w:rsidR="00EF4CAE" w:rsidRDefault="00EF4CAE" w:rsidP="00EF4CAE">
      <w:pPr>
        <w:ind w:firstLine="709"/>
        <w:jc w:val="both"/>
      </w:pPr>
      <w:r>
        <w:t>клиент организации – юридическое или физическое лицо, которому организацией оказываются услуги, производятся работы в процессе осуществления деятельности;</w:t>
      </w:r>
    </w:p>
    <w:p w:rsidR="00EF4CAE" w:rsidRDefault="00EF4CAE" w:rsidP="00EF4CAE">
      <w:pPr>
        <w:ind w:firstLine="709"/>
        <w:jc w:val="both"/>
      </w:pPr>
      <w:r>
        <w:t xml:space="preserve">деловой партнер – физическое или юридическое лицо, с которым организация взаимодействует на основании договора в установленной сфере деятельности. 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принципы профессиональной этики </w:t>
      </w:r>
    </w:p>
    <w:p w:rsidR="00EF4CAE" w:rsidRDefault="00EF4CAE" w:rsidP="00EF4CAE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работников организации</w:t>
      </w:r>
    </w:p>
    <w:p w:rsidR="00EF4CAE" w:rsidRDefault="00EF4CAE" w:rsidP="00EF4CAE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bookmarkEnd w:id="3"/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3.1. Деятельность организации, работников организации основывается на следующих принципах профессиональной этики: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1) законность: организация, работники организации осуществляют свою деятельность в соответствии с Конституцией Российской Федерации, федеральными законами, иными нормативными правовыми актами Российской Федерации, законодательством Ханты-Мансийского автономного округа – Югры, настоящим Кодексом;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2) приоритет прав и законных интересов организации, клиентов организации, деловых партнеров организации: работники организации исходят из того, что права и законные интересы организации, клиентов организации, деловых партнеров организации ставятся выше личной заинтересованности работников организации;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3) профессионализм: организация принимает меры по поддержанию и повышению уровня квалификации и профессионализма работников организации, в том числе путем проведения профессионального обучения.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Работники организации стремятся к повышению своего профессионального уровня.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4) независимость: работники организации в процессе осуществления деятельности не допускают предвзятости и зависимости от третьих лиц, которые могут нанести ущерб правам и законным интересам клиентов организации, деловых партнеров организации;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5) добросовестность: работники организации обязаны ответственно и справедливо относиться друг к другу, к клиентам организации, деловым партнерам организации.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Организация обеспечивает все необходимые условия, позволяющие ее клиенту, а также организации, контролирующей его деятельность, получать документы, необходимые для осуществления ими деятельности в соответствии с требованиями законодательства Российской Федерации;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>6) информационная открытость: организация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с законодательством Российской Федерации;</w:t>
      </w:r>
    </w:p>
    <w:p w:rsidR="00EF4CAE" w:rsidRDefault="00EF4CAE" w:rsidP="00EF4CAE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7) объективность и справедливое отношение: организация обеспечивает справедливое (равное) отношение ко всем клиентам организации и деловым партнерам организации. 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jc w:val="center"/>
        <w:rPr>
          <w:b/>
        </w:rPr>
      </w:pPr>
      <w:r>
        <w:rPr>
          <w:b/>
          <w:lang w:val="en-US"/>
        </w:rPr>
        <w:t>IV</w:t>
      </w:r>
      <w:r>
        <w:rPr>
          <w:b/>
        </w:rPr>
        <w:t>. Основные правила служебного поведения работников организации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ind w:firstLine="709"/>
        <w:jc w:val="both"/>
      </w:pPr>
      <w:bookmarkStart w:id="6" w:name="sub_1010"/>
      <w:r>
        <w:t>4.1. Работники организации обязаны:</w:t>
      </w:r>
    </w:p>
    <w:p w:rsidR="00EF4CAE" w:rsidRDefault="00EF4CAE" w:rsidP="00EF4CAE">
      <w:pPr>
        <w:ind w:firstLine="709"/>
        <w:jc w:val="both"/>
      </w:pPr>
      <w:r>
        <w:t xml:space="preserve">1) исполнять должностные обязанности добросовестно и на высоком профессиональном уровне в целях обеспечения эффективной работы </w:t>
      </w:r>
      <w:bookmarkEnd w:id="6"/>
      <w:r>
        <w:t xml:space="preserve">организации; </w:t>
      </w:r>
    </w:p>
    <w:p w:rsidR="00EF4CAE" w:rsidRDefault="00EF4CAE" w:rsidP="00EF4CAE">
      <w:pPr>
        <w:ind w:firstLine="709"/>
        <w:jc w:val="both"/>
      </w:pPr>
      <w:r>
        <w:t>2) исходить из того, что признание, соблюдение и защита прав и свобод человека и гражданина определяют основной смысл и содержание деятельности организации;</w:t>
      </w:r>
    </w:p>
    <w:p w:rsidR="00EF4CAE" w:rsidRDefault="00EF4CAE" w:rsidP="00EF4CAE">
      <w:pPr>
        <w:ind w:firstLine="709"/>
        <w:jc w:val="both"/>
      </w:pPr>
      <w:r>
        <w:t xml:space="preserve">3) осуществлять свою деятельность в пределах полномочий данной организации; </w:t>
      </w:r>
    </w:p>
    <w:p w:rsidR="00EF4CAE" w:rsidRDefault="00EF4CAE" w:rsidP="00EF4CAE">
      <w:pPr>
        <w:ind w:firstLine="709"/>
        <w:jc w:val="both"/>
      </w:pPr>
      <w:r>
        <w:t xml:space="preserve">4) соблюдать беспристрастность, исключающую возможность влияния на служебную деятельность решений политических партий иных общественных объединений;  </w:t>
      </w:r>
    </w:p>
    <w:p w:rsidR="00EF4CAE" w:rsidRDefault="00EF4CAE" w:rsidP="00EF4CAE">
      <w:pPr>
        <w:ind w:firstLine="709"/>
        <w:jc w:val="both"/>
      </w:pPr>
      <w:r>
        <w:t>5)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EF4CAE" w:rsidRDefault="00EF4CAE" w:rsidP="00EF4CAE">
      <w:pPr>
        <w:ind w:firstLine="709"/>
        <w:jc w:val="both"/>
      </w:pPr>
      <w:r>
        <w:t xml:space="preserve">6) постоянно стремиться к обеспечению эффективного использования ресурсов, находящихся в распоряжении; </w:t>
      </w:r>
    </w:p>
    <w:p w:rsidR="00EF4CAE" w:rsidRDefault="00EF4CAE" w:rsidP="00EF4CAE">
      <w:pPr>
        <w:ind w:firstLine="709"/>
        <w:jc w:val="both"/>
      </w:pPr>
      <w:r>
        <w:t>7) соблюдать правила делового поведения и общения, проявлять корректность и внимательность в обращении с клиентами и деловыми партнерами;</w:t>
      </w:r>
    </w:p>
    <w:p w:rsidR="00EF4CAE" w:rsidRDefault="00EF4CAE" w:rsidP="00EF4CAE">
      <w:pPr>
        <w:ind w:firstLine="709"/>
        <w:jc w:val="both"/>
      </w:pPr>
      <w:r>
        <w:t>8) проявлять терпимость и уважение к обычаям и традициям народов России и граждан иностранных государств, учитывать культурные и иные особенности различных этнических, социальных групп, конфессий, способствовать межнациональному и межконфессиональному согласию;</w:t>
      </w:r>
    </w:p>
    <w:p w:rsidR="00EF4CAE" w:rsidRDefault="00EF4CAE" w:rsidP="00EF4CAE">
      <w:pPr>
        <w:ind w:firstLine="709"/>
        <w:jc w:val="both"/>
      </w:pPr>
      <w:r>
        <w:t>9) защищать и поддерживать человеческое достоинство граждан, учитывать их индивидуальность, интересы и социальные потребности на основе построения толерантных отношений с ними;</w:t>
      </w:r>
    </w:p>
    <w:p w:rsidR="00EF4CAE" w:rsidRDefault="00EF4CAE" w:rsidP="00EF4CAE">
      <w:pPr>
        <w:ind w:firstLine="709"/>
        <w:jc w:val="both"/>
      </w:pPr>
      <w:r>
        <w:t>10) соблюдать права клиентов организации,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EF4CAE" w:rsidRDefault="00EF4CAE" w:rsidP="00EF4CAE">
      <w:pPr>
        <w:ind w:firstLine="709"/>
        <w:jc w:val="both"/>
      </w:pPr>
      <w:r>
        <w:t>11) воздерживаться от поведения, которое могло бы вызвать сомнение в объективном исполнении должностных обязанностей работника организации, а также не допускать конфликтных ситуаций, способных дискредитировать их деятельность и способных нанести ущерб репутации организации, а также от поведения (высказываний, жестов, действий), которое может быть воспринято окружающими как согласие принять взятку или как просьба о даче взятки;</w:t>
      </w:r>
    </w:p>
    <w:p w:rsidR="00EF4CAE" w:rsidRDefault="00EF4CAE" w:rsidP="00EF4CAE">
      <w:pPr>
        <w:ind w:firstLine="709"/>
        <w:jc w:val="both"/>
      </w:pPr>
      <w:r>
        <w:t>12) не использовать должностное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EF4CAE" w:rsidRDefault="00EF4CAE" w:rsidP="00EF4CAE">
      <w:pPr>
        <w:ind w:firstLine="709"/>
        <w:jc w:val="both"/>
      </w:pPr>
      <w:r>
        <w:t>13) соблюдать установленные правила публичных выступлений 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также деловых партнеров организации;</w:t>
      </w:r>
    </w:p>
    <w:p w:rsidR="00EF4CAE" w:rsidRDefault="00EF4CAE" w:rsidP="00EF4CAE">
      <w:pPr>
        <w:ind w:firstLine="709"/>
        <w:jc w:val="both"/>
      </w:pPr>
      <w:r>
        <w:t>14) уважительно относиться к деятельности представителей средств массовой информации по информированию общества о работе организации, а также оказывать содействие в получении достоверной информации в установленном порядке;</w:t>
      </w:r>
    </w:p>
    <w:p w:rsidR="00EF4CAE" w:rsidRDefault="00EF4CAE" w:rsidP="00EF4CAE">
      <w:pPr>
        <w:ind w:firstLine="709"/>
        <w:jc w:val="both"/>
      </w:pPr>
      <w:r>
        <w:t>15) нести персональную ответственность за результаты своей деятельности.</w:t>
      </w:r>
    </w:p>
    <w:p w:rsidR="00EF4CAE" w:rsidRDefault="00EF4CAE" w:rsidP="00EF4CAE">
      <w:pPr>
        <w:ind w:firstLine="709"/>
        <w:jc w:val="both"/>
      </w:pPr>
      <w:r>
        <w:t>16) работники организаций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другом;</w:t>
      </w:r>
    </w:p>
    <w:p w:rsidR="00EF4CAE" w:rsidRDefault="00EF4CAE" w:rsidP="00EF4CAE">
      <w:pPr>
        <w:ind w:firstLine="709"/>
        <w:jc w:val="both"/>
      </w:pPr>
      <w:r>
        <w:t xml:space="preserve">17) внешний вид работника организации при исполнении им должностных обязанностей, в зависимости от условий работы и формата служебного мероприятия, </w:t>
      </w:r>
      <w:r>
        <w:lastRenderedPageBreak/>
        <w:t>должен выражать уважение к клиентам организации, деловым партнерам организации, соответствовать общепринятому деловому (или корпоративному) стилю. Критериями делового стиля являются официальность, сдержанность, традиционность, аккуратность.</w:t>
      </w:r>
    </w:p>
    <w:p w:rsidR="00EF4CAE" w:rsidRDefault="00EF4CAE" w:rsidP="00EF4CAE">
      <w:pPr>
        <w:ind w:firstLine="709"/>
        <w:jc w:val="both"/>
      </w:pPr>
      <w:bookmarkStart w:id="7" w:name="sub_1025"/>
      <w:r>
        <w:t>4.2.</w:t>
      </w:r>
      <w:bookmarkStart w:id="8" w:name="sub_1026"/>
      <w:bookmarkEnd w:id="7"/>
      <w:r>
        <w:t xml:space="preserve"> В служебном поведении работника недопустимы:</w:t>
      </w:r>
    </w:p>
    <w:p w:rsidR="00EF4CAE" w:rsidRDefault="00EF4CAE" w:rsidP="00EF4CAE">
      <w:pPr>
        <w:ind w:firstLine="709"/>
        <w:jc w:val="both"/>
      </w:pPr>
      <w:r>
        <w:t>1)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EF4CAE" w:rsidRDefault="00EF4CAE" w:rsidP="00EF4CAE">
      <w:pPr>
        <w:ind w:firstLine="709"/>
        <w:jc w:val="both"/>
      </w:pPr>
      <w:r>
        <w:t>2) грубости, проявления пренебрежительного тона, заносчивость, предвзятые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EF4CAE" w:rsidRDefault="00EF4CAE" w:rsidP="00EF4CAE">
      <w:pPr>
        <w:ind w:firstLine="709"/>
        <w:jc w:val="both"/>
      </w:pPr>
      <w:bookmarkStart w:id="9" w:name="sub_1021"/>
      <w:bookmarkEnd w:id="8"/>
      <w:r>
        <w:t>4.3. Работник организации, наделенный организационно-распорядительными полномочиями, также обязан:</w:t>
      </w:r>
    </w:p>
    <w:bookmarkEnd w:id="9"/>
    <w:p w:rsidR="00EF4CAE" w:rsidRDefault="00EF4CAE" w:rsidP="00EF4CAE">
      <w:pPr>
        <w:ind w:firstLine="709"/>
        <w:jc w:val="both"/>
      </w:pPr>
      <w:r>
        <w:t>1) принимать меры по предотвращению и урегулированию конфликта интересов;</w:t>
      </w:r>
    </w:p>
    <w:p w:rsidR="00EF4CAE" w:rsidRDefault="00EF4CAE" w:rsidP="00EF4CAE">
      <w:pPr>
        <w:ind w:firstLine="709"/>
        <w:jc w:val="both"/>
      </w:pPr>
      <w:r>
        <w:t>2) принимать меры по предупреждению и пресечению коррупции;</w:t>
      </w:r>
    </w:p>
    <w:p w:rsidR="00EF4CAE" w:rsidRDefault="00EF4CAE" w:rsidP="00EF4CAE">
      <w:pPr>
        <w:ind w:firstLine="709"/>
        <w:jc w:val="both"/>
      </w:pPr>
      <w:r>
        <w:t>3) своим личным поведением подавать пример честности, беспристрастности и справедливости.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ind w:firstLine="709"/>
        <w:jc w:val="center"/>
        <w:rPr>
          <w:b/>
        </w:rPr>
      </w:pPr>
      <w:bookmarkStart w:id="10" w:name="sub_1013"/>
      <w:r>
        <w:rPr>
          <w:b/>
          <w:lang w:val="en-US"/>
        </w:rPr>
        <w:t>V</w:t>
      </w:r>
      <w:r>
        <w:rPr>
          <w:b/>
        </w:rPr>
        <w:t>. Требования к антикоррупционному поведению работников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ind w:firstLine="709"/>
        <w:jc w:val="both"/>
      </w:pPr>
      <w:bookmarkStart w:id="11" w:name="sub_1014"/>
      <w:bookmarkEnd w:id="10"/>
      <w:r>
        <w:t>5.1. Работник организации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EF4CAE" w:rsidRDefault="00EF4CAE" w:rsidP="00EF4CAE">
      <w:pPr>
        <w:ind w:firstLine="709"/>
        <w:jc w:val="both"/>
      </w:pPr>
      <w:r>
        <w:t>5.2. В установленных законодательством Российской Федерации случаях работник организации обязан представлять сведения о доходах, об имуществе и обязательствах имущественного характера.</w:t>
      </w:r>
    </w:p>
    <w:p w:rsidR="00EF4CAE" w:rsidRDefault="00EF4CAE" w:rsidP="00EF4CAE">
      <w:pPr>
        <w:ind w:firstLine="709"/>
        <w:jc w:val="both"/>
      </w:pPr>
      <w:bookmarkStart w:id="12" w:name="sub_1019"/>
      <w:bookmarkEnd w:id="11"/>
      <w:r>
        <w:t xml:space="preserve">5.3. Работнику организации в случаях, установленных законодательством Российской Федерации, запрещается получать в связи с 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организации в связи с протокольными мероприятиями, служебными командировками и с другими официальными мероприятиями, признаются собственностью организации и передаются работником по акту в организацию в установленном порядке.  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jc w:val="center"/>
        <w:rPr>
          <w:b/>
        </w:rPr>
      </w:pPr>
      <w:r>
        <w:rPr>
          <w:b/>
          <w:lang w:val="en-US"/>
        </w:rPr>
        <w:t>VI</w:t>
      </w:r>
      <w:r>
        <w:rPr>
          <w:b/>
        </w:rPr>
        <w:t>. Обращение со служебной информацией</w:t>
      </w:r>
    </w:p>
    <w:p w:rsidR="00EF4CAE" w:rsidRDefault="00EF4CAE" w:rsidP="00EF4CAE">
      <w:pPr>
        <w:ind w:firstLine="709"/>
        <w:jc w:val="both"/>
      </w:pPr>
    </w:p>
    <w:p w:rsidR="00EF4CAE" w:rsidRDefault="00EF4CAE" w:rsidP="00EF4CAE">
      <w:pPr>
        <w:ind w:firstLine="709"/>
        <w:jc w:val="both"/>
      </w:pPr>
      <w:r>
        <w:t>6.1. Работник организации обязан принимать соответствующие меры по обеспечению конфиденциальности информации, ставшей известной ему в связи с исполнением им должностных обязанностей, за несанкционированное разглашение которой он несет ответственность в соответствии с законодательством Российской Федерации.</w:t>
      </w:r>
    </w:p>
    <w:p w:rsidR="00EF4CAE" w:rsidRDefault="00EF4CAE" w:rsidP="00EF4CAE">
      <w:pPr>
        <w:ind w:firstLine="709"/>
        <w:jc w:val="both"/>
      </w:pPr>
      <w:r>
        <w:t xml:space="preserve">6.2. Работник организации вправе обрабатывать и передавать служебную информацию при соблюдении действующих в организации норм и требований, принятых в соответствии с законодательством Российской Федерации. </w:t>
      </w:r>
      <w:bookmarkEnd w:id="12"/>
    </w:p>
    <w:p w:rsidR="00EF4CAE" w:rsidRDefault="00EF4CAE" w:rsidP="00EF4CAE">
      <w:pPr>
        <w:tabs>
          <w:tab w:val="left" w:pos="709"/>
        </w:tabs>
        <w:jc w:val="both"/>
      </w:pPr>
      <w:r>
        <w:t xml:space="preserve"> </w:t>
      </w:r>
    </w:p>
    <w:p w:rsidR="00EF4CAE" w:rsidRDefault="00EF4CAE" w:rsidP="00EF4CAE">
      <w:pPr>
        <w:tabs>
          <w:tab w:val="left" w:pos="709"/>
        </w:tabs>
        <w:jc w:val="both"/>
      </w:pPr>
    </w:p>
    <w:p w:rsidR="00EF4CAE" w:rsidRDefault="00EF4CAE" w:rsidP="00EF4CAE">
      <w:pPr>
        <w:pStyle w:val="a4"/>
        <w:tabs>
          <w:tab w:val="left" w:pos="3960"/>
        </w:tabs>
      </w:pPr>
      <w:r>
        <w:tab/>
        <w:t>_______________</w:t>
      </w:r>
    </w:p>
    <w:p w:rsidR="00EF4CAE" w:rsidRDefault="00EF4CAE" w:rsidP="00EF4CAE">
      <w:pPr>
        <w:jc w:val="center"/>
        <w:rPr>
          <w:sz w:val="28"/>
        </w:rPr>
      </w:pPr>
      <w:r>
        <w:rPr>
          <w:sz w:val="28"/>
        </w:rPr>
        <w:br w:type="page"/>
      </w:r>
    </w:p>
    <w:p w:rsidR="00EF4CAE" w:rsidRDefault="00EF4CAE" w:rsidP="00EF4CAE">
      <w:pPr>
        <w:jc w:val="center"/>
        <w:rPr>
          <w:sz w:val="28"/>
        </w:rPr>
      </w:pPr>
    </w:p>
    <w:p w:rsidR="00EF4CAE" w:rsidRDefault="00EF4CAE" w:rsidP="00EF4CAE">
      <w:pPr>
        <w:jc w:val="center"/>
        <w:rPr>
          <w:sz w:val="28"/>
        </w:rPr>
      </w:pPr>
      <w:r>
        <w:rPr>
          <w:sz w:val="28"/>
        </w:rPr>
        <w:t>СПИСОК</w:t>
      </w:r>
    </w:p>
    <w:p w:rsidR="00EF4CAE" w:rsidRDefault="00EF4CAE" w:rsidP="00EF4CAE">
      <w:pPr>
        <w:jc w:val="both"/>
        <w:rPr>
          <w:b/>
        </w:rPr>
      </w:pPr>
      <w:r>
        <w:t>ознакомления работников муниципального автономного учреждения культуры сельского поселения Верхнеказымский «Сельский дом культуры «Гротеск» с приказом муниципального казенного учреждения культуры сельского поселения Верхнеказымский «Сельский дом культуры «Гротеск» от 17 сентября 2014 года № 23-о</w:t>
      </w:r>
      <w:r>
        <w:rPr>
          <w:b/>
        </w:rPr>
        <w:t xml:space="preserve">  «Об утверждении кодекса этики и служебного поведения работников  муниципального автономного учреждении культуры «Сельский дом культуры «Гротеск» </w:t>
      </w:r>
    </w:p>
    <w:p w:rsidR="00EF4CAE" w:rsidRDefault="00EF4CAE" w:rsidP="00EF4CAE">
      <w:pPr>
        <w:jc w:val="both"/>
        <w:rPr>
          <w:b/>
        </w:rPr>
      </w:pPr>
    </w:p>
    <w:tbl>
      <w:tblPr>
        <w:tblStyle w:val="a8"/>
        <w:tblW w:w="9391" w:type="dxa"/>
        <w:tblLook w:val="04A0" w:firstRow="1" w:lastRow="0" w:firstColumn="1" w:lastColumn="0" w:noHBand="0" w:noVBand="1"/>
      </w:tblPr>
      <w:tblGrid>
        <w:gridCol w:w="496"/>
        <w:gridCol w:w="2930"/>
        <w:gridCol w:w="3628"/>
        <w:gridCol w:w="2337"/>
      </w:tblGrid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AE" w:rsidRDefault="00EF4C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F4CAE" w:rsidRDefault="00EF4C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AE" w:rsidRDefault="00EF4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отечество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AE" w:rsidRDefault="00EF4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AE" w:rsidRDefault="00EF4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Роспись, </w:t>
            </w:r>
          </w:p>
          <w:p w:rsidR="00EF4CAE" w:rsidRDefault="00EF4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ознакомления</w:t>
            </w: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</w:tr>
      <w:tr w:rsidR="00EF4CAE" w:rsidTr="00EF4CAE">
        <w:trPr>
          <w:trHeight w:val="5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AE" w:rsidRDefault="00EF4CAE">
            <w:pPr>
              <w:jc w:val="both"/>
              <w:rPr>
                <w:b/>
              </w:rPr>
            </w:pPr>
          </w:p>
        </w:tc>
      </w:tr>
    </w:tbl>
    <w:p w:rsidR="00EF4CAE" w:rsidRDefault="00EF4CAE" w:rsidP="00EF4CAE">
      <w:pPr>
        <w:tabs>
          <w:tab w:val="left" w:pos="3825"/>
        </w:tabs>
        <w:jc w:val="both"/>
      </w:pPr>
    </w:p>
    <w:p w:rsidR="00D94DA2" w:rsidRPr="00EF4CAE" w:rsidRDefault="00D94DA2" w:rsidP="00EF4CAE">
      <w:bookmarkStart w:id="13" w:name="_GoBack"/>
      <w:bookmarkEnd w:id="13"/>
    </w:p>
    <w:sectPr w:rsidR="00D94DA2" w:rsidRPr="00EF4CAE" w:rsidSect="00651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89"/>
    <w:rsid w:val="00035AA9"/>
    <w:rsid w:val="00042F6E"/>
    <w:rsid w:val="00142E82"/>
    <w:rsid w:val="0016134D"/>
    <w:rsid w:val="00195E5F"/>
    <w:rsid w:val="001A47DC"/>
    <w:rsid w:val="001D166F"/>
    <w:rsid w:val="00273250"/>
    <w:rsid w:val="003811F5"/>
    <w:rsid w:val="00396C4C"/>
    <w:rsid w:val="00396E9B"/>
    <w:rsid w:val="00461B86"/>
    <w:rsid w:val="004665AA"/>
    <w:rsid w:val="00474888"/>
    <w:rsid w:val="0056338D"/>
    <w:rsid w:val="005779A4"/>
    <w:rsid w:val="0058406C"/>
    <w:rsid w:val="00617594"/>
    <w:rsid w:val="00651B93"/>
    <w:rsid w:val="006C1321"/>
    <w:rsid w:val="007D6C2C"/>
    <w:rsid w:val="007D72A5"/>
    <w:rsid w:val="008662D6"/>
    <w:rsid w:val="008A2789"/>
    <w:rsid w:val="008D4DC4"/>
    <w:rsid w:val="008F2D5B"/>
    <w:rsid w:val="00983F61"/>
    <w:rsid w:val="00996A1B"/>
    <w:rsid w:val="009A448D"/>
    <w:rsid w:val="009B3F49"/>
    <w:rsid w:val="009F1371"/>
    <w:rsid w:val="00B7575E"/>
    <w:rsid w:val="00B85687"/>
    <w:rsid w:val="00D94DA2"/>
    <w:rsid w:val="00E077E6"/>
    <w:rsid w:val="00E228B2"/>
    <w:rsid w:val="00EF4CAE"/>
    <w:rsid w:val="00F464CA"/>
    <w:rsid w:val="00F654A3"/>
    <w:rsid w:val="00FA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63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6338D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A27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6338D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6338D"/>
    <w:rPr>
      <w:sz w:val="28"/>
    </w:rPr>
  </w:style>
  <w:style w:type="paragraph" w:styleId="a4">
    <w:name w:val="Body Text Indent"/>
    <w:basedOn w:val="a"/>
    <w:link w:val="a5"/>
    <w:rsid w:val="0056338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56338D"/>
    <w:rPr>
      <w:sz w:val="24"/>
      <w:szCs w:val="24"/>
    </w:rPr>
  </w:style>
  <w:style w:type="paragraph" w:customStyle="1" w:styleId="a6">
    <w:name w:val="Базовый"/>
    <w:rsid w:val="0056338D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5633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6"/>
    <w:qFormat/>
    <w:rsid w:val="0056338D"/>
    <w:pPr>
      <w:ind w:left="720"/>
    </w:pPr>
  </w:style>
  <w:style w:type="table" w:styleId="a8">
    <w:name w:val="Table Grid"/>
    <w:basedOn w:val="a1"/>
    <w:uiPriority w:val="39"/>
    <w:rsid w:val="00D94DA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63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6338D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A27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6338D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6338D"/>
    <w:rPr>
      <w:sz w:val="28"/>
    </w:rPr>
  </w:style>
  <w:style w:type="paragraph" w:styleId="a4">
    <w:name w:val="Body Text Indent"/>
    <w:basedOn w:val="a"/>
    <w:link w:val="a5"/>
    <w:rsid w:val="0056338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56338D"/>
    <w:rPr>
      <w:sz w:val="24"/>
      <w:szCs w:val="24"/>
    </w:rPr>
  </w:style>
  <w:style w:type="paragraph" w:customStyle="1" w:styleId="a6">
    <w:name w:val="Базовый"/>
    <w:rsid w:val="0056338D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5633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6"/>
    <w:qFormat/>
    <w:rsid w:val="0056338D"/>
    <w:pPr>
      <w:ind w:left="720"/>
    </w:pPr>
  </w:style>
  <w:style w:type="table" w:styleId="a8">
    <w:name w:val="Table Grid"/>
    <w:basedOn w:val="a1"/>
    <w:uiPriority w:val="39"/>
    <w:rsid w:val="00D94DA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3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2424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БЕЛОЯРСКИЙ РАЙОН</vt:lpstr>
    </vt:vector>
  </TitlesOfParts>
  <Company>MoBIL GROUP</Company>
  <LinksUpToDate>false</LinksUpToDate>
  <CharactersWithSpaces>16214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БЕЛОЯРСКИЙ РАЙОН</dc:title>
  <dc:subject/>
  <dc:creator>User</dc:creator>
  <cp:keywords/>
  <dc:description/>
  <cp:lastModifiedBy>Пользователь Windows</cp:lastModifiedBy>
  <cp:revision>20</cp:revision>
  <cp:lastPrinted>2014-09-23T10:43:00Z</cp:lastPrinted>
  <dcterms:created xsi:type="dcterms:W3CDTF">2019-02-28T06:31:00Z</dcterms:created>
  <dcterms:modified xsi:type="dcterms:W3CDTF">2019-09-12T06:51:00Z</dcterms:modified>
</cp:coreProperties>
</file>